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lang w:bidi="bo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附件：水土保持方案行政许可</w:t>
      </w:r>
      <w:r>
        <w:rPr>
          <w:rFonts w:hint="eastAsia"/>
        </w:rPr>
        <w:t xml:space="preserve"> </w:t>
      </w:r>
    </w:p>
    <w:tbl>
      <w:tblPr>
        <w:tblStyle w:val="5"/>
        <w:tblW w:w="88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60"/>
        <w:gridCol w:w="1855"/>
        <w:gridCol w:w="1418"/>
        <w:gridCol w:w="1453"/>
        <w:gridCol w:w="166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序号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类别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许可时间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许可文号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建设单位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bo-CN"/>
              </w:rPr>
              <w:t>方案编制单位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</w:t>
            </w:r>
          </w:p>
        </w:tc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予以行政许可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日喀则市帕里110千伏输变电工程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2023.7.11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区水保表〔2023〕35号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国家电网西藏电力有限公司日喀则供电公司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山泽I线110千伏线路改造工程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2023.7.18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区水保表〔2023〕36号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国家电网西藏电力有限公司山南供电公司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四川何川科技有限公司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3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阿里普兰县普兰110千伏变电站改造工程（二期）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区水保表〔2023〕37号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国家电网西藏电力有限公司阿里供电公司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4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拉萨市尼木县新能源110kv送出工程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区水保表〔2023〕38号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国家电网西藏电力有限公司拉萨供电公司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5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阿里地区加木110KV输变电工程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2023.8.29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区水保表〔2023〕39号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国家电网西藏电力有限公司阿里供电公司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6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那曲色尼区国能110兆瓦风电110KV送出工程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2023.8.29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区水保表〔2023〕40号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7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山南市新能源2023年110KV送出工程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2023.8.29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区水保表〔2023〕41号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国家电网西藏电力有限公司山南供电公司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8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西藏巨龙铜业有限公司巨龙铜矿二期改扩建工程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2023.9.1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藏水许可〔2023〕47号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西藏巨龙铜业有限公司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中国科学院、水利部成都山地灾害与环境研究所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9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比如县白嘎至边巴县尼木变35千伏线路新建工程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区水保表〔2023〕42号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10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索县荣布至丁青县巴达35千伏线路新建工程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区水保表〔2023〕43号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11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国网西藏班戈县供电公司生产综合用房项目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区水保表〔2023〕44号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12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国网西藏尼玛县供电公司生产综合用房项目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区水保表〔2023〕45号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13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拉萨曲水县220kv新能源送出工程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区水保表〔2023〕46号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国网西藏电力有限公司建设管理分公司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14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中广核太阳能西藏拉孜一期20MWP并网光伏电站项目送出工程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区水保表〔2023〕47号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拉孜中广核太阳能有限公司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贵州新中水工程有限公司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15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拉萨市墨竹工卡县新能源220千伏送出工程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区水保表〔2023〕48号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国网西藏电力有限公司建设管理分公司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黄河水利委员会黄河水利科学研究院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16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国网西藏波密县供电公司生产综合用房项目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区水保表〔2023〕49号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国网西藏电力有限公司林芝供电公司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17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国网西藏索县供电公司生产综合用房项目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2023.9.18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区水保表〔2023〕50号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国网西藏电力有限公司那曲供电公司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18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川藏公路G318线提质改造工程灾害影响点整治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2023.9.27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藏水许可〔2023〕58号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西藏自治区            重点公路建设项目管理中心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交通运输部天津水运工程科学研究所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19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2023年国道219线岔路口至洛扎县段公路养护大中修工程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2023.9.27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藏水许可〔2023〕57号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山南市扎囊养护段（山南国省接管组）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四川嘉源生态发展有限责任公司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日土县日土110千伏变电站改造工程（二期）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2023.9.27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藏水许可〔2023〕56号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国网西藏电力有限公司阿里供电公司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21</w:t>
            </w:r>
          </w:p>
        </w:tc>
        <w:tc>
          <w:tcPr>
            <w:tcW w:w="5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不予行政许可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巴青县2021年“三江源”国家公园（唐古拉山北麓）国家公园补助资金建设项目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2023.8.31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藏水不许决字〔2023〕2号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巴青县林业和草原局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西藏珠水工程咨询有限公司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22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2022年G317扎拉至夏曲卡检查站段公路养护大中修工程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bidi="bo-CN"/>
              </w:rPr>
              <w:t>水土保持方案审批不予许可决定书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2023.8.25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藏水许可〔2023〕43号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西藏自治区那曲公路事业发展和应急保障中心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北京棣华生态科技有限公司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23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bo-CN"/>
              </w:rPr>
              <w:t>芒康县曲孜卡乡上游桥头至古学组通村公路工程110KV用电项目水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2023.9.27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藏水不许决字〔2023〕3号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>华能澜沧江上游水电有限公司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bidi="bo-CN"/>
              </w:rPr>
              <w:t xml:space="preserve">西藏智洁环保科技有限公司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Himalaya">
    <w:altName w:val="DejaVu Math TeX Gyre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TJhNmEzNGQ5NGQ5MjM3OWM4OTNhOTRjMzdmZjYifQ=="/>
  </w:docVars>
  <w:rsids>
    <w:rsidRoot w:val="006F789B"/>
    <w:rsid w:val="000B1A5D"/>
    <w:rsid w:val="000D0C13"/>
    <w:rsid w:val="001524F1"/>
    <w:rsid w:val="00163B36"/>
    <w:rsid w:val="001C6002"/>
    <w:rsid w:val="00225C14"/>
    <w:rsid w:val="0029241A"/>
    <w:rsid w:val="002C7229"/>
    <w:rsid w:val="003765E0"/>
    <w:rsid w:val="003D1D6A"/>
    <w:rsid w:val="00657EC9"/>
    <w:rsid w:val="006E567B"/>
    <w:rsid w:val="006F789B"/>
    <w:rsid w:val="00711846"/>
    <w:rsid w:val="007836B6"/>
    <w:rsid w:val="00813281"/>
    <w:rsid w:val="0084667E"/>
    <w:rsid w:val="008920AD"/>
    <w:rsid w:val="008C0819"/>
    <w:rsid w:val="00964CE5"/>
    <w:rsid w:val="009B4A61"/>
    <w:rsid w:val="009F05DC"/>
    <w:rsid w:val="00B75914"/>
    <w:rsid w:val="00BB61B9"/>
    <w:rsid w:val="00C324F7"/>
    <w:rsid w:val="00C57C96"/>
    <w:rsid w:val="00DD4900"/>
    <w:rsid w:val="00F72773"/>
    <w:rsid w:val="031B360C"/>
    <w:rsid w:val="72E459B8"/>
    <w:rsid w:val="DFD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bo-CN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2045</Characters>
  <Lines>17</Lines>
  <Paragraphs>4</Paragraphs>
  <TotalTime>78</TotalTime>
  <ScaleCrop>false</ScaleCrop>
  <LinksUpToDate>false</LinksUpToDate>
  <CharactersWithSpaces>2399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2023-08-28T16:40:00Z</dcterms:created>
  <dc:creator>lenovo</dc:creator>
  <cp:lastModifiedBy>u001</cp:lastModifiedBy>
  <cp:lastPrinted>2023-11-06T11:56:00Z</cp:lastPrinted>
  <dcterms:modified xsi:type="dcterms:W3CDTF">2024-03-08T09:56:38Z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F0DDA085A10B4F9F886975B69721B492_12</vt:lpwstr>
  </property>
</Properties>
</file>